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C35" w:rsidRPr="00D03C35" w:rsidRDefault="00D03C35" w:rsidP="00D03C35">
      <w:pPr>
        <w:spacing w:line="330" w:lineRule="atLeast"/>
        <w:jc w:val="center"/>
        <w:textAlignment w:val="top"/>
        <w:outlineLvl w:val="2"/>
        <w:rPr>
          <w:rFonts w:ascii="inherit" w:eastAsia="Times New Roman" w:hAnsi="inherit" w:cs="Times New Roman"/>
          <w:color w:val="606366"/>
          <w:sz w:val="45"/>
          <w:szCs w:val="45"/>
          <w:lang w:eastAsia="ru-RU"/>
        </w:rPr>
      </w:pPr>
      <w:r w:rsidRPr="00D03C35">
        <w:rPr>
          <w:rFonts w:ascii="inherit" w:eastAsia="Times New Roman" w:hAnsi="inherit" w:cs="Times New Roman"/>
          <w:color w:val="606366"/>
          <w:sz w:val="45"/>
          <w:szCs w:val="45"/>
          <w:lang w:eastAsia="ru-RU"/>
        </w:rPr>
        <w:t>ВСЕРОССИЙСКИЙ ФЕСТИВАЛЬ «ИСТОКИ ВЕЛИКОЙ ПОБЕДЫ»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​  </w:t>
      </w:r>
    </w:p>
    <w:p w:rsidR="00D03C35" w:rsidRPr="00D03C35" w:rsidRDefault="00D03C35" w:rsidP="00D03C35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</w:t>
      </w:r>
    </w:p>
    <w:p w:rsidR="00D03C35" w:rsidRPr="00D03C35" w:rsidRDefault="00D03C35" w:rsidP="00D03C35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Отечественному </w:t>
      </w:r>
      <w:proofErr w:type="spellStart"/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Истоковедению</w:t>
      </w:r>
      <w:proofErr w:type="spellEnd"/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25-лет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Пресс-релиз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ВСЕРОССИЙСКИЙ ФЕСТИВАЛЬ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«ИСТОКИ ВЕЛИКОЙ ПОБЕДЫ»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Патриотическое воспитание детей и молодежи – одно из важнейших направлений программы «Социокультурные истоки». Служение Отечеству».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Фестиваль состоится в апреле 2020 года в г. Вологде, г. Ханты-Мансийске, г. Чебоксары и посвящен 75-летию Великой Победы в Великой Отечественной войне и доблести русского воинства от Невской битвы и Куликова Поля до наших дней.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Фестиваль проводится по инициативе Администрации города Вологды, Центра патриотического воспитания детей и молодежи г. Вологды, Управления образования г. Вологды и Издательского дома «Истоки».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Соорганизаторами</w:t>
      </w:r>
      <w:proofErr w:type="spellEnd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Фестиваля являются: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Общероссийское общественное движение «Россия Православная»;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Ханты-Мансийска;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Чувашский Республиканский институт образования.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Главная цель Фестиваля</w:t>
      </w:r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 </w:t>
      </w: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Объединение всех заинтересованных сторон в деятельном служении Отечеству по патриотическому воспитанию подрастающего поколения.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задачи: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Приобщение подрастающего поколения, родителей, педагогов и руководителей разных уровней системы образования к неизменным духовным и нравственным ценностям патриотического воспитания.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Восстановление связи времен и поколений в жертвенном служении Отечеству.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Реализация интегративного потенциала программы «Социокультурные истоки» в воспитании подрастающего поколения.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Воспитание у подрастающего поколения почитания героев-защитников Отечества от Невской битвы, Куликова Поля, героев Великой Отечественной войны до настоящего времени.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Защита Священных рубежей Отечества.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Фестиваль проводится в 3 этапа: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 этап</w:t>
      </w: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(декабрь 2019 г. – февраль 2020 г.): на уровне учебных организаций (общеобразовательные школы, дошкольное образование);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 этап</w:t>
      </w: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 (февраль 2020 г. – март 2020 г.): на муниципальном уровне: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Богатырская</w:t>
      </w:r>
      <w:proofErr w:type="gramEnd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зарничка</w:t>
      </w:r>
      <w:proofErr w:type="spellEnd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(дошкольное образование).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«Богатырская застава» (начальная школа).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«Рубежи Отечества» (основная, средняя школа).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Итоговый этап:</w:t>
      </w: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фестиваля проводится в течение двух дней (апрель 2020 года) в следующей форме: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1 день. Торжественное открытие Фестиваля. Пленарное заседание. Работа секций по направлениям. Подведение итогов.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proofErr w:type="gramStart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оржественное</w:t>
      </w:r>
      <w:proofErr w:type="spellEnd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закрытие Фестиваля.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о мероприятиях и </w:t>
      </w:r>
      <w:proofErr w:type="gramStart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proofErr w:type="gramEnd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фестиваля размещается на официальном сайте </w:t>
      </w:r>
      <w:bookmarkStart w:id="0" w:name="_GoBack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образования Администрации города Вологды</w:t>
      </w:r>
      <w:bookmarkEnd w:id="0"/>
      <w:r w:rsidRPr="00D03C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вопросам взаимодействия обращаться на адрес эл. почты:</w:t>
      </w:r>
      <w:hyperlink r:id="rId5" w:history="1">
        <w:r w:rsidRPr="00D03C35">
          <w:rPr>
            <w:rFonts w:ascii="Times New Roman" w:eastAsia="Times New Roman" w:hAnsi="Times New Roman" w:cs="Times New Roman"/>
            <w:i/>
            <w:iCs/>
            <w:color w:val="007DC6"/>
            <w:sz w:val="24"/>
            <w:szCs w:val="24"/>
            <w:lang w:eastAsia="ru-RU"/>
          </w:rPr>
          <w:t>istoky7@yandex.ru</w:t>
        </w:r>
      </w:hyperlink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по тел.: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8-926-092-86-95 (Сильвестрова Лариса Петровна),</w:t>
      </w:r>
    </w:p>
    <w:p w:rsidR="00D03C35" w:rsidRPr="00D03C35" w:rsidRDefault="00D03C35" w:rsidP="00D03C3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8-926-005-77-75 (Сергеева Мария </w:t>
      </w:r>
      <w:proofErr w:type="spellStart"/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Авенировна</w:t>
      </w:r>
      <w:proofErr w:type="spellEnd"/>
      <w:r w:rsidRPr="00D03C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</w:p>
    <w:p w:rsidR="0024676A" w:rsidRDefault="0024676A"/>
    <w:sectPr w:rsidR="00246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35"/>
    <w:rsid w:val="0024676A"/>
    <w:rsid w:val="00D0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4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3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98148">
              <w:marLeft w:val="0"/>
              <w:marRight w:val="0"/>
              <w:marTop w:val="0"/>
              <w:marBottom w:val="75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</w:divsChild>
        </w:div>
        <w:div w:id="1045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stoky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2020-02-05T16:01:00Z</dcterms:created>
  <dcterms:modified xsi:type="dcterms:W3CDTF">2020-02-05T16:13:00Z</dcterms:modified>
</cp:coreProperties>
</file>